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D192B" w14:textId="77777777" w:rsidR="002832A3" w:rsidRDefault="002832A3"/>
    <w:p w14:paraId="7EEB488E" w14:textId="05D5C991" w:rsidR="00F04C64" w:rsidRPr="00DF6C38" w:rsidRDefault="00C652B5" w:rsidP="00C652B5">
      <w:pPr>
        <w:ind w:left="720"/>
        <w:rPr>
          <w:rFonts w:eastAsia="Times New Roman" w:cs="Times New Roman"/>
          <w:sz w:val="24"/>
          <w:szCs w:val="30"/>
        </w:rPr>
      </w:pPr>
      <w:r>
        <w:rPr>
          <w:rFonts w:eastAsia="Times New Roman" w:cs="Times New Roman"/>
          <w:b/>
          <w:smallCaps/>
          <w:noProof/>
          <w:sz w:val="24"/>
          <w:szCs w:val="30"/>
        </w:rPr>
        <w:drawing>
          <wp:anchor distT="0" distB="0" distL="114300" distR="114300" simplePos="0" relativeHeight="251659264" behindDoc="1" locked="0" layoutInCell="1" allowOverlap="1" wp14:anchorId="230EC34A" wp14:editId="69C998B9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493520" cy="949960"/>
            <wp:effectExtent l="0" t="0" r="0" b="2540"/>
            <wp:wrapTight wrapText="bothSides">
              <wp:wrapPolygon edited="0">
                <wp:start x="9918" y="0"/>
                <wp:lineTo x="5786" y="3465"/>
                <wp:lineTo x="4408" y="5198"/>
                <wp:lineTo x="4408" y="15594"/>
                <wp:lineTo x="8265" y="20791"/>
                <wp:lineTo x="9367" y="21225"/>
                <wp:lineTo x="11847" y="21225"/>
                <wp:lineTo x="12949" y="20791"/>
                <wp:lineTo x="17082" y="15160"/>
                <wp:lineTo x="17357" y="6064"/>
                <wp:lineTo x="14327" y="2166"/>
                <wp:lineTo x="11296" y="0"/>
                <wp:lineTo x="991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5C8">
        <w:rPr>
          <w:rFonts w:eastAsia="Times New Roman" w:cs="Times New Roman"/>
          <w:b/>
          <w:smallCaps/>
          <w:sz w:val="24"/>
          <w:szCs w:val="30"/>
        </w:rPr>
        <w:t>What I</w:t>
      </w:r>
      <w:r w:rsidR="00835746" w:rsidRPr="00835746">
        <w:rPr>
          <w:rFonts w:eastAsia="Times New Roman" w:cs="Times New Roman"/>
          <w:b/>
          <w:smallCaps/>
          <w:sz w:val="24"/>
          <w:szCs w:val="30"/>
        </w:rPr>
        <w:t>s F</w:t>
      </w:r>
      <w:r w:rsidR="00835746" w:rsidRPr="00DF6C38">
        <w:rPr>
          <w:rFonts w:eastAsia="Times New Roman" w:cs="Times New Roman"/>
          <w:b/>
          <w:smallCaps/>
          <w:sz w:val="24"/>
          <w:szCs w:val="30"/>
        </w:rPr>
        <w:t>ormative Assessment</w:t>
      </w:r>
      <w:r w:rsidR="00835746" w:rsidRPr="00835746">
        <w:rPr>
          <w:rFonts w:eastAsia="Times New Roman" w:cs="Times New Roman"/>
          <w:sz w:val="24"/>
          <w:szCs w:val="30"/>
        </w:rPr>
        <w:t>?</w:t>
      </w:r>
      <w:r w:rsidR="00835746">
        <w:rPr>
          <w:rFonts w:eastAsia="Times New Roman" w:cs="Times New Roman"/>
          <w:sz w:val="24"/>
          <w:szCs w:val="30"/>
        </w:rPr>
        <w:t xml:space="preserve"> </w:t>
      </w:r>
      <w:r w:rsidR="00387DA8">
        <w:rPr>
          <w:rFonts w:eastAsia="Times New Roman" w:cs="Times New Roman"/>
          <w:sz w:val="24"/>
          <w:szCs w:val="30"/>
        </w:rPr>
        <w:t>Introduce and discuss the concept of formative assessment</w:t>
      </w:r>
      <w:r w:rsidR="00233E68">
        <w:rPr>
          <w:rFonts w:eastAsia="Times New Roman" w:cs="Times New Roman"/>
          <w:sz w:val="24"/>
          <w:szCs w:val="30"/>
        </w:rPr>
        <w:t>, underscoring how it relates to the development of young children</w:t>
      </w:r>
      <w:r w:rsidR="00387DA8">
        <w:rPr>
          <w:rFonts w:eastAsia="Times New Roman" w:cs="Times New Roman"/>
          <w:sz w:val="24"/>
          <w:szCs w:val="30"/>
        </w:rPr>
        <w:t xml:space="preserve">. </w:t>
      </w:r>
      <w:r w:rsidR="0014075C">
        <w:rPr>
          <w:rFonts w:eastAsia="Times New Roman" w:cs="Times New Roman"/>
          <w:sz w:val="24"/>
          <w:szCs w:val="30"/>
        </w:rPr>
        <w:t xml:space="preserve">Then </w:t>
      </w:r>
      <w:r w:rsidR="0014075C" w:rsidRPr="00387DA8">
        <w:rPr>
          <w:sz w:val="24"/>
        </w:rPr>
        <w:t>ask</w:t>
      </w:r>
      <w:r w:rsidR="00387DA8" w:rsidRPr="00387DA8">
        <w:rPr>
          <w:sz w:val="24"/>
        </w:rPr>
        <w:t xml:space="preserve"> students to find their state’s definition of formative assessment online.</w:t>
      </w:r>
      <w:r w:rsidR="00F04C64">
        <w:rPr>
          <w:sz w:val="24"/>
        </w:rPr>
        <w:t xml:space="preserve"> </w:t>
      </w:r>
      <w:r w:rsidR="00F04C64">
        <w:rPr>
          <w:rFonts w:eastAsia="Times New Roman" w:cs="Times New Roman"/>
          <w:sz w:val="24"/>
          <w:szCs w:val="30"/>
        </w:rPr>
        <w:t xml:space="preserve">For example, the North Carolina Division of Child Development and Early </w:t>
      </w:r>
      <w:r w:rsidR="008E5E03">
        <w:rPr>
          <w:rFonts w:eastAsia="Times New Roman" w:cs="Times New Roman"/>
          <w:sz w:val="24"/>
          <w:szCs w:val="30"/>
        </w:rPr>
        <w:t>Education</w:t>
      </w:r>
      <w:r w:rsidR="00F04C64">
        <w:rPr>
          <w:rFonts w:eastAsia="Times New Roman" w:cs="Times New Roman"/>
          <w:sz w:val="24"/>
          <w:szCs w:val="30"/>
        </w:rPr>
        <w:t xml:space="preserve"> </w:t>
      </w:r>
      <w:proofErr w:type="gramStart"/>
      <w:r w:rsidR="00F04C64">
        <w:rPr>
          <w:rFonts w:eastAsia="Times New Roman" w:cs="Times New Roman"/>
          <w:sz w:val="24"/>
          <w:szCs w:val="30"/>
        </w:rPr>
        <w:t>defines</w:t>
      </w:r>
      <w:proofErr w:type="gramEnd"/>
      <w:r w:rsidR="00F04C64">
        <w:rPr>
          <w:rFonts w:eastAsia="Times New Roman" w:cs="Times New Roman"/>
          <w:sz w:val="24"/>
          <w:szCs w:val="30"/>
        </w:rPr>
        <w:t xml:space="preserve"> formative assessment as</w:t>
      </w:r>
      <w:r w:rsidR="00F04C64" w:rsidRPr="00DF6C38">
        <w:rPr>
          <w:rFonts w:eastAsia="Times New Roman" w:cs="Times New Roman"/>
          <w:sz w:val="24"/>
          <w:szCs w:val="30"/>
        </w:rPr>
        <w:t xml:space="preserve"> </w:t>
      </w:r>
      <w:r w:rsidR="00F04C64">
        <w:rPr>
          <w:rFonts w:eastAsia="Times New Roman" w:cs="Times New Roman"/>
          <w:sz w:val="24"/>
          <w:szCs w:val="30"/>
        </w:rPr>
        <w:t>“</w:t>
      </w:r>
      <w:r w:rsidR="00F04C64" w:rsidRPr="00DF6C38">
        <w:rPr>
          <w:rFonts w:eastAsia="Times New Roman" w:cs="Times New Roman"/>
          <w:sz w:val="24"/>
          <w:szCs w:val="30"/>
        </w:rPr>
        <w:t xml:space="preserve">systematic ongoing procedure to document, monitor and evaluate children’s progress, and plan appropriate learning experiences by: </w:t>
      </w:r>
    </w:p>
    <w:p w14:paraId="234B69CC" w14:textId="77777777" w:rsidR="00F04C64" w:rsidRPr="00835746" w:rsidRDefault="00F04C64" w:rsidP="00F04C64">
      <w:pPr>
        <w:pStyle w:val="ListParagraph"/>
        <w:numPr>
          <w:ilvl w:val="0"/>
          <w:numId w:val="1"/>
        </w:numPr>
        <w:rPr>
          <w:rFonts w:eastAsia="Times New Roman" w:cs="Times New Roman"/>
          <w:sz w:val="24"/>
          <w:szCs w:val="30"/>
        </w:rPr>
      </w:pPr>
      <w:r w:rsidRPr="00835746">
        <w:rPr>
          <w:rFonts w:eastAsia="Times New Roman" w:cs="Times New Roman"/>
          <w:sz w:val="24"/>
          <w:szCs w:val="30"/>
        </w:rPr>
        <w:t>Observing, documenting and evaluati</w:t>
      </w:r>
      <w:r w:rsidRPr="00DF6C38">
        <w:rPr>
          <w:rFonts w:eastAsia="Times New Roman" w:cs="Times New Roman"/>
          <w:sz w:val="24"/>
          <w:szCs w:val="30"/>
        </w:rPr>
        <w:t>ng all children’s development, knowledge, skills, behaviors, strengths,</w:t>
      </w:r>
      <w:r w:rsidRPr="00835746">
        <w:rPr>
          <w:rFonts w:eastAsia="Times New Roman" w:cs="Times New Roman"/>
          <w:sz w:val="24"/>
          <w:szCs w:val="30"/>
        </w:rPr>
        <w:t xml:space="preserve"> </w:t>
      </w:r>
      <w:r w:rsidRPr="00DF6C38">
        <w:rPr>
          <w:rFonts w:eastAsia="Times New Roman" w:cs="Times New Roman"/>
          <w:sz w:val="24"/>
          <w:szCs w:val="30"/>
        </w:rPr>
        <w:t xml:space="preserve">needs and interests in all areas defined in </w:t>
      </w:r>
      <w:r w:rsidRPr="00DF6C38">
        <w:rPr>
          <w:rFonts w:eastAsia="Times New Roman" w:cs="Times New Roman"/>
          <w:i/>
          <w:sz w:val="24"/>
          <w:szCs w:val="30"/>
        </w:rPr>
        <w:t>North Carolina</w:t>
      </w:r>
      <w:r w:rsidRPr="000017A3">
        <w:rPr>
          <w:rFonts w:eastAsia="Times New Roman" w:cs="Times New Roman"/>
          <w:i/>
          <w:sz w:val="24"/>
          <w:szCs w:val="30"/>
        </w:rPr>
        <w:t xml:space="preserve"> </w:t>
      </w:r>
      <w:r w:rsidRPr="00DF6C38">
        <w:rPr>
          <w:rFonts w:eastAsia="Times New Roman" w:cs="Times New Roman"/>
          <w:i/>
          <w:sz w:val="24"/>
          <w:szCs w:val="30"/>
        </w:rPr>
        <w:t>Foundations</w:t>
      </w:r>
      <w:r w:rsidRPr="000017A3">
        <w:rPr>
          <w:rFonts w:eastAsia="Times New Roman" w:cs="Times New Roman"/>
          <w:i/>
          <w:sz w:val="24"/>
          <w:szCs w:val="30"/>
        </w:rPr>
        <w:t xml:space="preserve"> </w:t>
      </w:r>
      <w:r w:rsidRPr="00DF6C38">
        <w:rPr>
          <w:rFonts w:eastAsia="Times New Roman" w:cs="Times New Roman"/>
          <w:i/>
          <w:sz w:val="24"/>
          <w:szCs w:val="30"/>
        </w:rPr>
        <w:t>for Early Learning and Development</w:t>
      </w:r>
      <w:r w:rsidRPr="00DF6C38">
        <w:rPr>
          <w:rFonts w:eastAsia="Times New Roman" w:cs="Times New Roman"/>
          <w:sz w:val="24"/>
          <w:szCs w:val="30"/>
        </w:rPr>
        <w:t xml:space="preserve">; </w:t>
      </w:r>
    </w:p>
    <w:p w14:paraId="1F26747A" w14:textId="77777777" w:rsidR="00F04C64" w:rsidRPr="00DF6C38" w:rsidRDefault="00F04C64" w:rsidP="00F04C64">
      <w:pPr>
        <w:pStyle w:val="ListParagraph"/>
        <w:numPr>
          <w:ilvl w:val="0"/>
          <w:numId w:val="1"/>
        </w:numPr>
        <w:rPr>
          <w:rFonts w:eastAsia="Times New Roman" w:cs="Times New Roman"/>
          <w:sz w:val="24"/>
          <w:szCs w:val="30"/>
        </w:rPr>
      </w:pPr>
      <w:r w:rsidRPr="00835746">
        <w:rPr>
          <w:rFonts w:eastAsia="Times New Roman" w:cs="Times New Roman"/>
          <w:sz w:val="24"/>
          <w:szCs w:val="30"/>
        </w:rPr>
        <w:t>Providing opportunity for communicati</w:t>
      </w:r>
      <w:r w:rsidRPr="00DF6C38">
        <w:rPr>
          <w:rFonts w:eastAsia="Times New Roman" w:cs="Times New Roman"/>
          <w:sz w:val="24"/>
          <w:szCs w:val="30"/>
        </w:rPr>
        <w:t xml:space="preserve">on and collaboration with families, teachers, and service providers regarding children’s interests, development, and learning; </w:t>
      </w:r>
      <w:r w:rsidRPr="00835746">
        <w:rPr>
          <w:rFonts w:eastAsia="Times New Roman" w:cs="Times New Roman"/>
          <w:sz w:val="24"/>
          <w:szCs w:val="30"/>
        </w:rPr>
        <w:t xml:space="preserve">and </w:t>
      </w:r>
    </w:p>
    <w:p w14:paraId="214F3D18" w14:textId="77777777" w:rsidR="00F04C64" w:rsidRPr="00DF6C38" w:rsidRDefault="00F04C64" w:rsidP="00F04C64">
      <w:pPr>
        <w:pStyle w:val="ListParagraph"/>
        <w:numPr>
          <w:ilvl w:val="0"/>
          <w:numId w:val="1"/>
        </w:numPr>
        <w:rPr>
          <w:rFonts w:eastAsia="Times New Roman" w:cs="Times New Roman"/>
          <w:sz w:val="24"/>
          <w:szCs w:val="30"/>
        </w:rPr>
      </w:pPr>
      <w:r w:rsidRPr="00835746">
        <w:rPr>
          <w:rFonts w:eastAsia="Times New Roman" w:cs="Times New Roman"/>
          <w:sz w:val="24"/>
          <w:szCs w:val="30"/>
        </w:rPr>
        <w:t xml:space="preserve">Providing data that teachers can use to </w:t>
      </w:r>
      <w:r w:rsidRPr="00DF6C38">
        <w:rPr>
          <w:rFonts w:eastAsia="Times New Roman" w:cs="Times New Roman"/>
          <w:sz w:val="24"/>
          <w:szCs w:val="30"/>
        </w:rPr>
        <w:t>systematically plan and evaluate learning experiences and teaching practices based on documentation of the learning and development of a diverse group of children.</w:t>
      </w:r>
      <w:r>
        <w:rPr>
          <w:rFonts w:eastAsia="Times New Roman" w:cs="Times New Roman"/>
          <w:sz w:val="24"/>
          <w:szCs w:val="30"/>
        </w:rPr>
        <w:t>”</w:t>
      </w:r>
      <w:r w:rsidRPr="00835746">
        <w:rPr>
          <w:rStyle w:val="FootnoteReference"/>
          <w:rFonts w:eastAsia="Times New Roman" w:cs="Times New Roman"/>
          <w:sz w:val="24"/>
          <w:szCs w:val="30"/>
        </w:rPr>
        <w:footnoteReference w:id="1"/>
      </w:r>
      <w:r w:rsidRPr="00DF6C38">
        <w:rPr>
          <w:rFonts w:eastAsia="Times New Roman" w:cs="Times New Roman"/>
          <w:sz w:val="24"/>
          <w:szCs w:val="30"/>
        </w:rPr>
        <w:t xml:space="preserve"> </w:t>
      </w:r>
    </w:p>
    <w:p w14:paraId="77E79436" w14:textId="77777777" w:rsidR="00387DA8" w:rsidRPr="00C206F3" w:rsidRDefault="00387DA8">
      <w:pPr>
        <w:rPr>
          <w:sz w:val="14"/>
        </w:rPr>
      </w:pPr>
    </w:p>
    <w:p w14:paraId="0A2DDB4C" w14:textId="18DCCB22" w:rsidR="00DB524B" w:rsidRPr="009B3E86" w:rsidRDefault="00C652B5" w:rsidP="007325C8">
      <w:pPr>
        <w:rPr>
          <w:rFonts w:eastAsia="Times New Roman" w:cs="Times New Roman"/>
          <w:b/>
          <w:smallCaps/>
          <w:sz w:val="24"/>
          <w:szCs w:val="30"/>
        </w:rPr>
      </w:pPr>
      <w:r w:rsidRPr="007325C8">
        <w:rPr>
          <w:rFonts w:eastAsia="Times New Roman" w:cs="Times New Roman"/>
          <w:b/>
          <w:smallCaps/>
          <w:sz w:val="24"/>
          <w:szCs w:val="30"/>
        </w:rPr>
        <w:drawing>
          <wp:anchor distT="0" distB="0" distL="114300" distR="114300" simplePos="0" relativeHeight="251658240" behindDoc="1" locked="0" layoutInCell="1" allowOverlap="1" wp14:anchorId="73EC43E8" wp14:editId="434FF7BC">
            <wp:simplePos x="0" y="0"/>
            <wp:positionH relativeFrom="column">
              <wp:posOffset>5128260</wp:posOffset>
            </wp:positionH>
            <wp:positionV relativeFrom="paragraph">
              <wp:posOffset>98425</wp:posOffset>
            </wp:positionV>
            <wp:extent cx="1257300" cy="1697990"/>
            <wp:effectExtent l="0" t="0" r="0" b="0"/>
            <wp:wrapTight wrapText="bothSides">
              <wp:wrapPolygon edited="0">
                <wp:start x="0" y="0"/>
                <wp:lineTo x="0" y="21325"/>
                <wp:lineTo x="21273" y="21325"/>
                <wp:lineTo x="212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5C8">
        <w:rPr>
          <w:rFonts w:eastAsia="Times New Roman" w:cs="Times New Roman"/>
          <w:b/>
          <w:smallCaps/>
          <w:sz w:val="24"/>
          <w:szCs w:val="30"/>
        </w:rPr>
        <w:t>Ideas for Incorporating C</w:t>
      </w:r>
      <w:r w:rsidR="00DB524B" w:rsidRPr="009B3E86">
        <w:rPr>
          <w:rFonts w:eastAsia="Times New Roman" w:cs="Times New Roman"/>
          <w:b/>
          <w:smallCaps/>
          <w:sz w:val="24"/>
          <w:szCs w:val="30"/>
        </w:rPr>
        <w:t xml:space="preserve">omponents of </w:t>
      </w:r>
      <w:r w:rsidR="007325C8">
        <w:rPr>
          <w:rFonts w:eastAsia="Times New Roman" w:cs="Times New Roman"/>
          <w:b/>
          <w:smallCaps/>
          <w:sz w:val="24"/>
          <w:szCs w:val="30"/>
        </w:rPr>
        <w:t>F</w:t>
      </w:r>
      <w:r w:rsidR="00DB524B" w:rsidRPr="009B3E86">
        <w:rPr>
          <w:rFonts w:eastAsia="Times New Roman" w:cs="Times New Roman"/>
          <w:b/>
          <w:smallCaps/>
          <w:sz w:val="24"/>
          <w:szCs w:val="30"/>
        </w:rPr>
        <w:t xml:space="preserve">ormative </w:t>
      </w:r>
      <w:r w:rsidR="007325C8">
        <w:rPr>
          <w:rFonts w:eastAsia="Times New Roman" w:cs="Times New Roman"/>
          <w:b/>
          <w:smallCaps/>
          <w:sz w:val="24"/>
          <w:szCs w:val="30"/>
        </w:rPr>
        <w:t>Assessment in this C</w:t>
      </w:r>
      <w:r w:rsidR="00DB524B" w:rsidRPr="009B3E86">
        <w:rPr>
          <w:rFonts w:eastAsia="Times New Roman" w:cs="Times New Roman"/>
          <w:b/>
          <w:smallCaps/>
          <w:sz w:val="24"/>
          <w:szCs w:val="30"/>
        </w:rPr>
        <w:t>ourse</w:t>
      </w:r>
    </w:p>
    <w:p w14:paraId="7D8573A7" w14:textId="6969892D" w:rsidR="000118FC" w:rsidRPr="00C652B5" w:rsidRDefault="00C652B5" w:rsidP="00C652B5">
      <w:pPr>
        <w:rPr>
          <w:sz w:val="24"/>
        </w:rPr>
      </w:pPr>
      <w:r w:rsidRPr="00C652B5">
        <w:rPr>
          <w:sz w:val="24"/>
        </w:rPr>
        <w:t xml:space="preserve">What Works Brief Training Kit #10, </w:t>
      </w:r>
      <w:r w:rsidRPr="00C652B5">
        <w:rPr>
          <w:i/>
          <w:sz w:val="24"/>
        </w:rPr>
        <w:t>Positive Behavior Support: An Individualized Approach for Addressing Challenging Behavior</w:t>
      </w:r>
      <w:r w:rsidRPr="00C652B5">
        <w:rPr>
          <w:sz w:val="24"/>
        </w:rPr>
        <w:t xml:space="preserve">, provides all the material for a series of activities/assignments related to social emotional development and formative assessment at </w:t>
      </w:r>
      <w:hyperlink r:id="rId11" w:history="1">
        <w:r w:rsidRPr="00C652B5">
          <w:rPr>
            <w:rStyle w:val="Hyperlink"/>
            <w:b/>
            <w:sz w:val="24"/>
            <w:u w:val="none"/>
          </w:rPr>
          <w:t>http://csefel.vanderbilt.edu/kits/wwbtk10.pdf</w:t>
        </w:r>
      </w:hyperlink>
      <w:r>
        <w:rPr>
          <w:b/>
          <w:sz w:val="24"/>
        </w:rPr>
        <w:t xml:space="preserve"> </w:t>
      </w:r>
      <w:r w:rsidRPr="00C652B5">
        <w:rPr>
          <w:sz w:val="24"/>
        </w:rPr>
        <w:t>Materials in the Training Kit include</w:t>
      </w:r>
      <w:r>
        <w:rPr>
          <w:sz w:val="24"/>
        </w:rPr>
        <w:t xml:space="preserve"> a vignette about Amy, a 4-year old with some significant problem behavior, </w:t>
      </w:r>
      <w:r w:rsidR="006C66E9">
        <w:rPr>
          <w:sz w:val="24"/>
        </w:rPr>
        <w:t xml:space="preserve">as well as </w:t>
      </w:r>
      <w:r>
        <w:rPr>
          <w:sz w:val="24"/>
        </w:rPr>
        <w:t>PowerPoint slides</w:t>
      </w:r>
      <w:r w:rsidR="006C66E9">
        <w:rPr>
          <w:sz w:val="24"/>
        </w:rPr>
        <w:t xml:space="preserve"> (with presenter notes) and handouts</w:t>
      </w:r>
      <w:r>
        <w:rPr>
          <w:sz w:val="24"/>
        </w:rPr>
        <w:t xml:space="preserve"> for </w:t>
      </w:r>
      <w:r w:rsidR="006C66E9">
        <w:rPr>
          <w:sz w:val="24"/>
        </w:rPr>
        <w:t>using the vignette to consider gather information (conduct a functional assessment), develop a behavior support plan, and implement and evaluate the success of the plan.</w:t>
      </w:r>
      <w:r w:rsidR="002F6826">
        <w:rPr>
          <w:sz w:val="24"/>
        </w:rPr>
        <w:softHyphen/>
      </w:r>
      <w:r w:rsidR="002F6826">
        <w:rPr>
          <w:sz w:val="24"/>
        </w:rPr>
        <w:softHyphen/>
      </w:r>
      <w:r w:rsidR="002F6826">
        <w:rPr>
          <w:sz w:val="24"/>
        </w:rPr>
        <w:softHyphen/>
      </w:r>
      <w:r w:rsidR="002F6826">
        <w:rPr>
          <w:sz w:val="24"/>
        </w:rPr>
        <w:softHyphen/>
      </w:r>
    </w:p>
    <w:p w14:paraId="25CA54BB" w14:textId="77777777" w:rsidR="00C652B5" w:rsidRPr="00C652B5" w:rsidRDefault="00C652B5">
      <w:pPr>
        <w:spacing w:after="200" w:line="276" w:lineRule="auto"/>
      </w:pPr>
    </w:p>
    <w:p w14:paraId="372EDA13" w14:textId="2DB33F7C" w:rsidR="00A3144E" w:rsidRDefault="006C66E9" w:rsidP="005460CA">
      <w:pPr>
        <w:jc w:val="center"/>
        <w:rPr>
          <w:rFonts w:eastAsia="Times New Roman" w:cs="Times New Roman"/>
          <w:sz w:val="24"/>
          <w:szCs w:val="30"/>
        </w:rPr>
      </w:pPr>
      <w:r>
        <w:rPr>
          <w:noProof/>
        </w:rPr>
        <w:drawing>
          <wp:inline distT="0" distB="0" distL="0" distR="0" wp14:anchorId="7DF44A42" wp14:editId="6BF83FC4">
            <wp:extent cx="3375660" cy="1850813"/>
            <wp:effectExtent l="19050" t="19050" r="15240" b="165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75660" cy="185081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144E" w:rsidSect="004718E7">
      <w:headerReference w:type="default" r:id="rId13"/>
      <w:footerReference w:type="default" r:id="rId14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88281" w14:textId="77777777" w:rsidR="00EF742F" w:rsidRDefault="00EF742F" w:rsidP="00FA5DBC">
      <w:r>
        <w:separator/>
      </w:r>
    </w:p>
  </w:endnote>
  <w:endnote w:type="continuationSeparator" w:id="0">
    <w:p w14:paraId="55F59C5F" w14:textId="77777777" w:rsidR="00EF742F" w:rsidRDefault="00EF742F" w:rsidP="00FA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6DC57" w14:textId="77777777" w:rsidR="00FA5DBC" w:rsidRDefault="0014075C">
    <w:pPr>
      <w:pStyle w:val="Footer"/>
    </w:pPr>
    <w:r w:rsidRPr="007D08A9">
      <w:rPr>
        <w:noProof/>
      </w:rPr>
      <w:drawing>
        <wp:anchor distT="0" distB="0" distL="114300" distR="114300" simplePos="0" relativeHeight="251661312" behindDoc="1" locked="0" layoutInCell="1" allowOverlap="1" wp14:anchorId="4889668A" wp14:editId="5A2F917A">
          <wp:simplePos x="0" y="0"/>
          <wp:positionH relativeFrom="column">
            <wp:posOffset>5598160</wp:posOffset>
          </wp:positionH>
          <wp:positionV relativeFrom="paragraph">
            <wp:posOffset>88265</wp:posOffset>
          </wp:positionV>
          <wp:extent cx="629920" cy="438150"/>
          <wp:effectExtent l="0" t="0" r="0" b="0"/>
          <wp:wrapThrough wrapText="bothSides">
            <wp:wrapPolygon edited="0">
              <wp:start x="0" y="0"/>
              <wp:lineTo x="0" y="20661"/>
              <wp:lineTo x="20903" y="20661"/>
              <wp:lineTo x="20903" y="0"/>
              <wp:lineTo x="0" y="0"/>
            </wp:wrapPolygon>
          </wp:wrapThrough>
          <wp:docPr id="1026" name="Picture 2" descr="P:\SCRIPT_NC\Logos and graphics\id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P:\SCRIPT_NC\Logos and graphics\ide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4381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5DBC">
      <w:rPr>
        <w:noProof/>
      </w:rPr>
      <w:drawing>
        <wp:anchor distT="0" distB="0" distL="114300" distR="114300" simplePos="0" relativeHeight="251659264" behindDoc="0" locked="0" layoutInCell="1" allowOverlap="1" wp14:anchorId="6DECCAE3" wp14:editId="303050F0">
          <wp:simplePos x="0" y="0"/>
          <wp:positionH relativeFrom="column">
            <wp:posOffset>614680</wp:posOffset>
          </wp:positionH>
          <wp:positionV relativeFrom="paragraph">
            <wp:posOffset>128270</wp:posOffset>
          </wp:positionV>
          <wp:extent cx="2586355" cy="401955"/>
          <wp:effectExtent l="0" t="0" r="444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6355" cy="4019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08A9" w:rsidRPr="007D08A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9DE55F" wp14:editId="6C7553B6">
              <wp:simplePos x="0" y="0"/>
              <wp:positionH relativeFrom="column">
                <wp:posOffset>-436880</wp:posOffset>
              </wp:positionH>
              <wp:positionV relativeFrom="paragraph">
                <wp:posOffset>8255</wp:posOffset>
              </wp:positionV>
              <wp:extent cx="7741920" cy="0"/>
              <wp:effectExtent l="0" t="19050" r="11430" b="19050"/>
              <wp:wrapNone/>
              <wp:docPr id="34" name="Straight Connector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192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EEDCB24" id="Straight Connector 3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4pt,.65pt" to="575.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aDExAEAANYDAAAOAAAAZHJzL2Uyb0RvYy54bWysU02P0zAQvSPxHyzfaZKyS5eo6R66gguC&#10;ioUf4HXGjSV/aWya9N8zdtosAiQE4uLYnnlv5j1PtveTNewEGLV3HW9WNWfgpO+1O3b865d3r+44&#10;i0m4XhjvoONniPx+9/LFdgwtrP3gTQ/IiMTFdgwdH1IKbVVFOYAVceUDOAoqj1YkOuKx6lGMxG5N&#10;ta7rN9XosQ/oJcRItw9zkO8Kv1Ig0yelIiRmOk69pbJiWZ/yWu22oj2iCIOWlzbEP3RhhXZUdKF6&#10;EEmwb6h/obJaoo9epZX0tvJKaQlFA6lp6p/UPA4iQNFC5sSw2BT/H638eDog033HX99w5oSlN3pM&#10;KPRxSGzvnSMHPTIKklNjiC0B9u6Al1MMB8yyJ4U2f0kQm4q758VdmBKTdLnZ3DRv1/QI8hqrnoEB&#10;Y3oP3rK86bjRLgsXrTh9iImKUeo1JV8bx8aOr+9uN7e5sSp3NvdSdulsYE77DIrUUfWm0JW5gr1B&#10;dhI0EUJKcKkpFJmUsjNMaWMWYP1n4CU/Q6HM3N+AF0Sp7F1awFY7j7+rnqZry2rOvzow684WPPn+&#10;XF6pWEPDUyy8DHqezh/PBf78O+6+AwAA//8DAFBLAwQUAAYACAAAACEAuzuOt9wAAAAIAQAADwAA&#10;AGRycy9kb3ducmV2LnhtbEyPwU7DMAyG70i8Q2Qkbls6GNXUNZ1g0pC4UDE4cPQar6mWOFWTbeXt&#10;ybiwo/39+v25XI3OihMNofOsYDbNQBA3XnfcKvj63EwWIEJE1mg9k4IfCrCqbm9KLLQ/8wedtrEV&#10;qYRDgQpMjH0hZWgMOQxT3xMntveDw5jGoZV6wHMqd1Y+ZFkuHXacLhjsaW2oOWyPTkHM37/r1xeL&#10;B7NZN/Pa1vQ21krd343PSxCRxvgfhot+UocqOe38kXUQVsEkXyT1mMAjiAufPWVzELu/haxKef1A&#10;9QsAAP//AwBQSwECLQAUAAYACAAAACEAtoM4kv4AAADhAQAAEwAAAAAAAAAAAAAAAAAAAAAAW0Nv&#10;bnRlbnRfVHlwZXNdLnhtbFBLAQItABQABgAIAAAAIQA4/SH/1gAAAJQBAAALAAAAAAAAAAAAAAAA&#10;AC8BAABfcmVscy8ucmVsc1BLAQItABQABgAIAAAAIQB/+aDExAEAANYDAAAOAAAAAAAAAAAAAAAA&#10;AC4CAABkcnMvZTJvRG9jLnhtbFBLAQItABQABgAIAAAAIQC7O4633AAAAAgBAAAPAAAAAAAAAAAA&#10;AAAAAB4EAABkcnMvZG93bnJldi54bWxQSwUGAAAAAAQABADzAAAAJwUAAAAA&#10;" strokecolor="#4579b8 [3044]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B3B2D" w14:textId="77777777" w:rsidR="00EF742F" w:rsidRDefault="00EF742F" w:rsidP="00FA5DBC">
      <w:r>
        <w:separator/>
      </w:r>
    </w:p>
  </w:footnote>
  <w:footnote w:type="continuationSeparator" w:id="0">
    <w:p w14:paraId="1D10626F" w14:textId="77777777" w:rsidR="00EF742F" w:rsidRDefault="00EF742F" w:rsidP="00FA5DBC">
      <w:r>
        <w:continuationSeparator/>
      </w:r>
    </w:p>
  </w:footnote>
  <w:footnote w:id="1">
    <w:p w14:paraId="6C196407" w14:textId="77777777" w:rsidR="00F04C64" w:rsidRPr="00835746" w:rsidRDefault="00F04C64" w:rsidP="00F04C64">
      <w:pPr>
        <w:rPr>
          <w:rFonts w:eastAsia="Times New Roman" w:cs="Times New Roman"/>
          <w:sz w:val="20"/>
          <w:szCs w:val="30"/>
        </w:rPr>
      </w:pPr>
      <w:r>
        <w:rPr>
          <w:rStyle w:val="FootnoteReference"/>
        </w:rPr>
        <w:footnoteRef/>
      </w:r>
      <w:r>
        <w:t xml:space="preserve"> </w:t>
      </w:r>
      <w:r w:rsidRPr="00835746">
        <w:rPr>
          <w:rFonts w:eastAsia="Times New Roman" w:cs="Times New Roman"/>
          <w:sz w:val="20"/>
          <w:szCs w:val="30"/>
        </w:rPr>
        <w:t xml:space="preserve">NC Curriculum and Assessment Review Committee Working Title, Definition and Criteria for Assessments </w:t>
      </w:r>
    </w:p>
    <w:p w14:paraId="251F4493" w14:textId="77777777" w:rsidR="00F04C64" w:rsidRPr="00835746" w:rsidRDefault="007325C8" w:rsidP="00F04C64">
      <w:pPr>
        <w:pStyle w:val="FootnoteText"/>
        <w:rPr>
          <w:b/>
        </w:rPr>
      </w:pPr>
      <w:hyperlink r:id="rId1" w:history="1">
        <w:r w:rsidR="00F04C64" w:rsidRPr="00835746">
          <w:rPr>
            <w:rStyle w:val="Hyperlink"/>
            <w:b/>
            <w:u w:val="none"/>
          </w:rPr>
          <w:t>http://ncchildcare.nc.gov/pdf_forms/definition_and_criteria_for_formative_assessments.pdf</w:t>
        </w:r>
      </w:hyperlink>
    </w:p>
    <w:p w14:paraId="3B9681C3" w14:textId="77777777" w:rsidR="00F04C64" w:rsidRDefault="00F04C64" w:rsidP="00F04C6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65129" w14:textId="77777777" w:rsidR="00FA5DBC" w:rsidRDefault="00FA5DBC" w:rsidP="00FA5DBC">
    <w:pPr>
      <w:pStyle w:val="Header"/>
      <w:jc w:val="center"/>
    </w:pPr>
    <w:r w:rsidRPr="00FA5DBC">
      <w:rPr>
        <w:noProof/>
      </w:rPr>
      <w:drawing>
        <wp:inline distT="0" distB="0" distL="0" distR="0" wp14:anchorId="703D8609" wp14:editId="034BEE9A">
          <wp:extent cx="2423160" cy="709862"/>
          <wp:effectExtent l="0" t="0" r="0" b="0"/>
          <wp:docPr id="20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7098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  <a:extLst/>
                </pic:spPr>
              </pic:pic>
            </a:graphicData>
          </a:graphic>
        </wp:inline>
      </w:drawing>
    </w:r>
  </w:p>
  <w:p w14:paraId="60C4680F" w14:textId="77777777" w:rsidR="00FA5DBC" w:rsidRDefault="007D08A9" w:rsidP="00FA5DBC">
    <w:pPr>
      <w:pStyle w:val="Header"/>
      <w:jc w:val="center"/>
      <w:rPr>
        <w:b/>
        <w:sz w:val="28"/>
      </w:rPr>
    </w:pPr>
    <w:r w:rsidRPr="007D08A9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30D29A5" wp14:editId="7B034C0C">
              <wp:simplePos x="0" y="0"/>
              <wp:positionH relativeFrom="column">
                <wp:posOffset>-436880</wp:posOffset>
              </wp:positionH>
              <wp:positionV relativeFrom="paragraph">
                <wp:posOffset>205105</wp:posOffset>
              </wp:positionV>
              <wp:extent cx="7741920" cy="0"/>
              <wp:effectExtent l="0" t="19050" r="1143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192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964B17A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4pt,16.15pt" to="575.2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DQwwEAANQDAAAOAAAAZHJzL2Uyb0RvYy54bWysU9uO0zAQfUfiHyy/0yTVLl2ipvvQFbwg&#10;qFj4AK8zbiz5prFp0r9n7LRZBEgItC+OL+fMzDkz2d5P1rATYNTedbxZ1ZyBk77X7tjxb1/fv7nj&#10;LCbhemG8g46fIfL73etX2zG0sPaDNz0goyAutmPo+JBSaKsqygGsiCsfwNGj8mhFoiMeqx7FSNGt&#10;qdZ1/bYaPfYBvYQY6fZhfuS7El8pkOmzUhESMx2n2lJZsaxPea12W9EeUYRBy0sZ4j+qsEI7SrqE&#10;ehBJsO+ofwtltUQfvUor6W3lldISigZS09S/qHkcRICihcyJYbEpvlxY+el0QKZ76h1nTlhq0WNC&#10;oY9DYnvvHBnokTXZpzHEluB7d8DLKYYDZtGTQpu/JIdNxdvz4i1MiUm63GxumndraoG8vlXPxIAx&#10;fQBvWd503GiXZYtWnD7GRMkIeoXka+PY2PH13e3mNhdW5crmWsounQ3MsC+gSBtlb0q4MlWwN8hO&#10;guZBSAkuFW2UwDhCZ5rSxizE+u/ECz5ToUzcv5AXRsnsXVrIVjuPf8qepmvJasZfHZh1ZwuefH8u&#10;XSrW0OgUCy9jnmfz53OhP/+Mux8AAAD//wMAUEsDBBQABgAIAAAAIQBpXXUd3wAAAAoBAAAPAAAA&#10;ZHJzL2Rvd25yZXYueG1sTI/NTsMwEITvSLyDtUjcWqc/RFWIU0GlInEhonDguI2XOKq9jmK3DW+P&#10;Kw70uLOjmW/K9eisONEQOs8KZtMMBHHjdcetgs+P7WQFIkRkjdYzKfihAOvq9qbEQvszv9NpF1uR&#10;QjgUqMDE2BdShsaQwzD1PXH6ffvBYUzn0Eo94DmFOyvnWZZLhx2nBoM9bQw1h93RKYj521f98mzx&#10;YLabZlnbml7HWqn7u/HpEUSkMf6b4YKf0KFKTHt/ZB2EVTDJVwk9KljMFyAuhtlDtgSx/1NkVcrr&#10;CdUvAAAA//8DAFBLAQItABQABgAIAAAAIQC2gziS/gAAAOEBAAATAAAAAAAAAAAAAAAAAAAAAABb&#10;Q29udGVudF9UeXBlc10ueG1sUEsBAi0AFAAGAAgAAAAhADj9If/WAAAAlAEAAAsAAAAAAAAAAAAA&#10;AAAALwEAAF9yZWxzLy5yZWxzUEsBAi0AFAAGAAgAAAAhAKF6UNDDAQAA1AMAAA4AAAAAAAAAAAAA&#10;AAAALgIAAGRycy9lMm9Eb2MueG1sUEsBAi0AFAAGAAgAAAAhAGlddR3fAAAACgEAAA8AAAAAAAAA&#10;AAAAAAAAHQQAAGRycy9kb3ducmV2LnhtbFBLBQYAAAAABAAEAPMAAAApBQAAAAA=&#10;" strokecolor="#4579b8 [3044]" strokeweight="2.25pt"/>
          </w:pict>
        </mc:Fallback>
      </mc:AlternateContent>
    </w:r>
    <w:r w:rsidR="00FA5DBC" w:rsidRPr="00FA5DBC">
      <w:rPr>
        <w:b/>
        <w:sz w:val="28"/>
      </w:rPr>
      <w:t xml:space="preserve">Ideas and </w:t>
    </w:r>
    <w:r w:rsidR="00FA5DBC">
      <w:rPr>
        <w:b/>
        <w:sz w:val="28"/>
      </w:rPr>
      <w:t>S</w:t>
    </w:r>
    <w:r w:rsidR="00FA5DBC" w:rsidRPr="00FA5DBC">
      <w:rPr>
        <w:b/>
        <w:sz w:val="28"/>
      </w:rPr>
      <w:t xml:space="preserve">trategies </w:t>
    </w:r>
    <w:r w:rsidR="00A415FF">
      <w:rPr>
        <w:b/>
        <w:sz w:val="28"/>
      </w:rPr>
      <w:t>for</w:t>
    </w:r>
    <w:r w:rsidR="00FA5DBC" w:rsidRPr="00FA5DBC">
      <w:rPr>
        <w:b/>
        <w:sz w:val="28"/>
      </w:rPr>
      <w:t xml:space="preserve"> </w:t>
    </w:r>
    <w:r w:rsidR="00FA5DBC">
      <w:rPr>
        <w:b/>
        <w:sz w:val="28"/>
      </w:rPr>
      <w:t>I</w:t>
    </w:r>
    <w:r w:rsidR="00FA5DBC" w:rsidRPr="00FA5DBC">
      <w:rPr>
        <w:b/>
        <w:sz w:val="28"/>
      </w:rPr>
      <w:t xml:space="preserve">ncorporating </w:t>
    </w:r>
    <w:r w:rsidR="00835746">
      <w:rPr>
        <w:b/>
        <w:sz w:val="28"/>
      </w:rPr>
      <w:t>Formative Assessment</w:t>
    </w:r>
  </w:p>
  <w:p w14:paraId="69D9034E" w14:textId="1CEB3A32" w:rsidR="00835746" w:rsidRPr="00FA5DBC" w:rsidRDefault="00835746" w:rsidP="00FA5DBC">
    <w:pPr>
      <w:pStyle w:val="Header"/>
      <w:jc w:val="center"/>
      <w:rPr>
        <w:b/>
        <w:sz w:val="28"/>
      </w:rPr>
    </w:pPr>
    <w:proofErr w:type="gramStart"/>
    <w:r>
      <w:rPr>
        <w:b/>
        <w:sz w:val="28"/>
      </w:rPr>
      <w:t>in</w:t>
    </w:r>
    <w:proofErr w:type="gramEnd"/>
    <w:r>
      <w:rPr>
        <w:b/>
        <w:sz w:val="28"/>
      </w:rPr>
      <w:t xml:space="preserve"> </w:t>
    </w:r>
    <w:r w:rsidR="0078770A">
      <w:rPr>
        <w:b/>
        <w:color w:val="1F497D" w:themeColor="text2"/>
        <w:sz w:val="28"/>
      </w:rPr>
      <w:t>Social-Emotional Development/Child Guidance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75C01"/>
    <w:multiLevelType w:val="hybridMultilevel"/>
    <w:tmpl w:val="0DACBD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6777F"/>
    <w:multiLevelType w:val="hybridMultilevel"/>
    <w:tmpl w:val="2CCE3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BC"/>
    <w:rsid w:val="000017A3"/>
    <w:rsid w:val="000118FC"/>
    <w:rsid w:val="0011490E"/>
    <w:rsid w:val="0014075C"/>
    <w:rsid w:val="00233E68"/>
    <w:rsid w:val="002832A3"/>
    <w:rsid w:val="002F6826"/>
    <w:rsid w:val="0031631E"/>
    <w:rsid w:val="00387DA8"/>
    <w:rsid w:val="004718E7"/>
    <w:rsid w:val="005460CA"/>
    <w:rsid w:val="006A694A"/>
    <w:rsid w:val="006C66E9"/>
    <w:rsid w:val="007325C8"/>
    <w:rsid w:val="0078770A"/>
    <w:rsid w:val="007D08A9"/>
    <w:rsid w:val="00835746"/>
    <w:rsid w:val="00884D28"/>
    <w:rsid w:val="00895221"/>
    <w:rsid w:val="008E5E03"/>
    <w:rsid w:val="00905B3B"/>
    <w:rsid w:val="0095087F"/>
    <w:rsid w:val="009779D0"/>
    <w:rsid w:val="009B1EB4"/>
    <w:rsid w:val="009B3E86"/>
    <w:rsid w:val="00A3144E"/>
    <w:rsid w:val="00A415FF"/>
    <w:rsid w:val="00A53DCC"/>
    <w:rsid w:val="00C206F3"/>
    <w:rsid w:val="00C652B5"/>
    <w:rsid w:val="00CD6CEC"/>
    <w:rsid w:val="00D062AF"/>
    <w:rsid w:val="00D3311A"/>
    <w:rsid w:val="00DB524B"/>
    <w:rsid w:val="00EB6878"/>
    <w:rsid w:val="00EF742F"/>
    <w:rsid w:val="00F04C64"/>
    <w:rsid w:val="00F6489D"/>
    <w:rsid w:val="00FA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4F2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D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DBC"/>
  </w:style>
  <w:style w:type="paragraph" w:styleId="Footer">
    <w:name w:val="footer"/>
    <w:basedOn w:val="Normal"/>
    <w:link w:val="FooterChar"/>
    <w:uiPriority w:val="99"/>
    <w:unhideWhenUsed/>
    <w:rsid w:val="00FA5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DBC"/>
  </w:style>
  <w:style w:type="paragraph" w:styleId="NormalWeb">
    <w:name w:val="Normal (Web)"/>
    <w:basedOn w:val="Normal"/>
    <w:uiPriority w:val="99"/>
    <w:semiHidden/>
    <w:unhideWhenUsed/>
    <w:rsid w:val="00FA5DB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D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574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57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7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574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3574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01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233E6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3311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1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E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EB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D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DBC"/>
  </w:style>
  <w:style w:type="paragraph" w:styleId="Footer">
    <w:name w:val="footer"/>
    <w:basedOn w:val="Normal"/>
    <w:link w:val="FooterChar"/>
    <w:uiPriority w:val="99"/>
    <w:unhideWhenUsed/>
    <w:rsid w:val="00FA5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DBC"/>
  </w:style>
  <w:style w:type="paragraph" w:styleId="NormalWeb">
    <w:name w:val="Normal (Web)"/>
    <w:basedOn w:val="Normal"/>
    <w:uiPriority w:val="99"/>
    <w:semiHidden/>
    <w:unhideWhenUsed/>
    <w:rsid w:val="00FA5DB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D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574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57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7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574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3574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01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233E6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3311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1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E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E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sefel.vanderbilt.edu/kits/wwbtk10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ncchildcare.nc.gov/pdf_forms/definition_and_criteria_for_formative_assessment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ED1AB-B709-4643-B54D-21248F60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fpg</dc:creator>
  <cp:lastModifiedBy>fpg</cp:lastModifiedBy>
  <cp:revision>6</cp:revision>
  <cp:lastPrinted>2015-07-06T17:15:00Z</cp:lastPrinted>
  <dcterms:created xsi:type="dcterms:W3CDTF">2015-07-04T19:51:00Z</dcterms:created>
  <dcterms:modified xsi:type="dcterms:W3CDTF">2015-07-06T17:15:00Z</dcterms:modified>
</cp:coreProperties>
</file>